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FD5C" w14:textId="77777777" w:rsidR="00AC435B" w:rsidRPr="00AC435B" w:rsidRDefault="00AC435B" w:rsidP="00AC435B">
      <w:pPr>
        <w:jc w:val="right"/>
      </w:pPr>
      <w:proofErr w:type="spellStart"/>
      <w:r w:rsidRPr="00AC435B">
        <w:rPr>
          <w:b/>
          <w:bCs/>
        </w:rPr>
        <w:t>Қосымша</w:t>
      </w:r>
      <w:proofErr w:type="spellEnd"/>
      <w:r w:rsidRPr="00AC435B">
        <w:rPr>
          <w:b/>
          <w:bCs/>
        </w:rPr>
        <w:t xml:space="preserve"> №1</w:t>
      </w:r>
    </w:p>
    <w:p w14:paraId="439972DC" w14:textId="77777777" w:rsidR="00AC435B" w:rsidRDefault="00AC435B" w:rsidP="00AC435B">
      <w:pPr>
        <w:jc w:val="center"/>
        <w:rPr>
          <w:b/>
          <w:bCs/>
          <w:lang w:val="kk-KZ"/>
        </w:rPr>
      </w:pPr>
      <w:proofErr w:type="spellStart"/>
      <w:r w:rsidRPr="00AC435B">
        <w:rPr>
          <w:b/>
          <w:bCs/>
        </w:rPr>
        <w:t>Әлеуетті</w:t>
      </w:r>
      <w:proofErr w:type="spellEnd"/>
      <w:r w:rsidRPr="00AC435B">
        <w:rPr>
          <w:b/>
          <w:bCs/>
        </w:rPr>
        <w:t xml:space="preserve"> </w:t>
      </w:r>
      <w:proofErr w:type="spellStart"/>
      <w:r w:rsidRPr="00AC435B">
        <w:rPr>
          <w:b/>
          <w:bCs/>
        </w:rPr>
        <w:t>инвесторларға</w:t>
      </w:r>
      <w:proofErr w:type="spellEnd"/>
      <w:r w:rsidRPr="00AC435B">
        <w:rPr>
          <w:b/>
          <w:bCs/>
        </w:rPr>
        <w:t xml:space="preserve"> </w:t>
      </w:r>
      <w:proofErr w:type="spellStart"/>
      <w:r w:rsidRPr="00AC435B">
        <w:rPr>
          <w:b/>
          <w:bCs/>
        </w:rPr>
        <w:t>қойылатын</w:t>
      </w:r>
      <w:proofErr w:type="spellEnd"/>
      <w:r w:rsidRPr="00AC435B">
        <w:rPr>
          <w:b/>
          <w:bCs/>
        </w:rPr>
        <w:t xml:space="preserve"> </w:t>
      </w:r>
      <w:proofErr w:type="spellStart"/>
      <w:r w:rsidRPr="00AC435B">
        <w:rPr>
          <w:b/>
          <w:bCs/>
        </w:rPr>
        <w:t>біліктілік</w:t>
      </w:r>
      <w:proofErr w:type="spellEnd"/>
      <w:r w:rsidRPr="00AC435B">
        <w:rPr>
          <w:b/>
          <w:bCs/>
        </w:rPr>
        <w:t xml:space="preserve"> </w:t>
      </w:r>
      <w:proofErr w:type="spellStart"/>
      <w:r w:rsidRPr="00AC435B">
        <w:rPr>
          <w:b/>
          <w:bCs/>
        </w:rPr>
        <w:t>талаптары</w:t>
      </w:r>
      <w:proofErr w:type="spellEnd"/>
    </w:p>
    <w:p w14:paraId="05DB271E" w14:textId="77777777" w:rsidR="00AC435B" w:rsidRPr="00AC435B" w:rsidRDefault="00AC435B" w:rsidP="00AC435B">
      <w:pPr>
        <w:jc w:val="center"/>
        <w:rPr>
          <w:lang w:val="kk-KZ"/>
        </w:rPr>
      </w:pPr>
    </w:p>
    <w:p w14:paraId="70D843DA" w14:textId="77777777" w:rsidR="00AC435B" w:rsidRPr="00AC435B" w:rsidRDefault="00AC435B" w:rsidP="00AC435B">
      <w:pPr>
        <w:jc w:val="both"/>
      </w:pPr>
      <w:proofErr w:type="spellStart"/>
      <w:r w:rsidRPr="00AC435B">
        <w:t>Әлеуетті</w:t>
      </w:r>
      <w:proofErr w:type="spellEnd"/>
      <w:r w:rsidRPr="00AC435B">
        <w:t xml:space="preserve"> </w:t>
      </w:r>
      <w:proofErr w:type="spellStart"/>
      <w:r w:rsidRPr="00AC435B">
        <w:t>инвесторларды</w:t>
      </w:r>
      <w:proofErr w:type="spellEnd"/>
      <w:r w:rsidRPr="00AC435B">
        <w:t xml:space="preserve"> </w:t>
      </w:r>
      <w:proofErr w:type="spellStart"/>
      <w:r w:rsidRPr="00AC435B">
        <w:t>іріктеу</w:t>
      </w:r>
      <w:proofErr w:type="spellEnd"/>
      <w:r w:rsidRPr="00AC435B">
        <w:t xml:space="preserve"> </w:t>
      </w:r>
      <w:proofErr w:type="spellStart"/>
      <w:r w:rsidRPr="00AC435B">
        <w:t>конкурсына</w:t>
      </w:r>
      <w:proofErr w:type="spellEnd"/>
      <w:r w:rsidRPr="00AC435B">
        <w:t xml:space="preserve"> </w:t>
      </w:r>
      <w:proofErr w:type="spellStart"/>
      <w:r w:rsidRPr="00AC435B">
        <w:t>өтінім</w:t>
      </w:r>
      <w:proofErr w:type="spellEnd"/>
      <w:r w:rsidRPr="00AC435B">
        <w:t xml:space="preserve"> </w:t>
      </w:r>
      <w:proofErr w:type="spellStart"/>
      <w:r w:rsidRPr="00AC435B">
        <w:t>берушілерге</w:t>
      </w:r>
      <w:proofErr w:type="spellEnd"/>
      <w:r w:rsidRPr="00AC435B">
        <w:t xml:space="preserve"> </w:t>
      </w:r>
      <w:proofErr w:type="spellStart"/>
      <w:r w:rsidRPr="00AC435B">
        <w:t>қойылатын</w:t>
      </w:r>
      <w:proofErr w:type="spellEnd"/>
      <w:r w:rsidRPr="00AC435B">
        <w:t xml:space="preserve"> </w:t>
      </w:r>
      <w:proofErr w:type="spellStart"/>
      <w:r w:rsidRPr="00AC435B">
        <w:t>біліктілік</w:t>
      </w:r>
      <w:proofErr w:type="spellEnd"/>
      <w:r w:rsidRPr="00AC435B">
        <w:t xml:space="preserve"> </w:t>
      </w:r>
      <w:proofErr w:type="spellStart"/>
      <w:r w:rsidRPr="00AC435B">
        <w:t>талаптары</w:t>
      </w:r>
      <w:proofErr w:type="spellEnd"/>
      <w:r w:rsidRPr="00AC435B">
        <w:t>:</w:t>
      </w:r>
    </w:p>
    <w:p w14:paraId="33AFEB8C" w14:textId="18757236" w:rsidR="00AC435B" w:rsidRPr="00AC435B" w:rsidRDefault="00AC435B" w:rsidP="00AC435B">
      <w:pPr>
        <w:pStyle w:val="a7"/>
        <w:numPr>
          <w:ilvl w:val="0"/>
          <w:numId w:val="1"/>
        </w:numPr>
        <w:jc w:val="both"/>
      </w:pPr>
      <w:proofErr w:type="spellStart"/>
      <w:r w:rsidRPr="00AC435B">
        <w:t>Индивидуалды</w:t>
      </w:r>
      <w:proofErr w:type="spellEnd"/>
      <w:r w:rsidRPr="00AC435B">
        <w:t xml:space="preserve"> </w:t>
      </w:r>
      <w:proofErr w:type="spellStart"/>
      <w:r w:rsidRPr="00AC435B">
        <w:t>кәсіпкер</w:t>
      </w:r>
      <w:proofErr w:type="spellEnd"/>
      <w:r w:rsidRPr="00AC435B">
        <w:t xml:space="preserve">, </w:t>
      </w:r>
      <w:proofErr w:type="spellStart"/>
      <w:r w:rsidRPr="00AC435B">
        <w:t>заңды</w:t>
      </w:r>
      <w:proofErr w:type="spellEnd"/>
      <w:r w:rsidRPr="00AC435B">
        <w:t xml:space="preserve"> </w:t>
      </w:r>
      <w:proofErr w:type="spellStart"/>
      <w:r w:rsidRPr="00AC435B">
        <w:t>тұлға</w:t>
      </w:r>
      <w:proofErr w:type="spellEnd"/>
      <w:r w:rsidRPr="00AC435B">
        <w:t xml:space="preserve"> </w:t>
      </w:r>
      <w:proofErr w:type="spellStart"/>
      <w:r w:rsidRPr="00AC435B">
        <w:t>және</w:t>
      </w:r>
      <w:proofErr w:type="spellEnd"/>
      <w:r w:rsidRPr="00AC435B">
        <w:t xml:space="preserve"> консорциум </w:t>
      </w:r>
      <w:proofErr w:type="spellStart"/>
      <w:r w:rsidRPr="00AC435B">
        <w:t>мүшелері</w:t>
      </w:r>
      <w:proofErr w:type="spellEnd"/>
      <w:r w:rsidRPr="00AC435B">
        <w:t xml:space="preserve"> (</w:t>
      </w:r>
      <w:proofErr w:type="spellStart"/>
      <w:r w:rsidRPr="00AC435B">
        <w:t>консорциумдық</w:t>
      </w:r>
      <w:proofErr w:type="spellEnd"/>
      <w:r w:rsidRPr="00AC435B">
        <w:t xml:space="preserve"> </w:t>
      </w:r>
      <w:proofErr w:type="spellStart"/>
      <w:r w:rsidRPr="00AC435B">
        <w:t>келісім</w:t>
      </w:r>
      <w:proofErr w:type="spellEnd"/>
      <w:r w:rsidRPr="00AC435B">
        <w:t xml:space="preserve"> </w:t>
      </w:r>
      <w:proofErr w:type="spellStart"/>
      <w:r w:rsidRPr="00AC435B">
        <w:t>болған</w:t>
      </w:r>
      <w:proofErr w:type="spellEnd"/>
      <w:r w:rsidRPr="00AC435B">
        <w:t xml:space="preserve"> </w:t>
      </w:r>
      <w:proofErr w:type="spellStart"/>
      <w:r w:rsidRPr="00AC435B">
        <w:t>жағдайда</w:t>
      </w:r>
      <w:proofErr w:type="spellEnd"/>
      <w:r w:rsidRPr="00AC435B">
        <w:t xml:space="preserve">) </w:t>
      </w:r>
      <w:proofErr w:type="spellStart"/>
      <w:r w:rsidRPr="00AC435B">
        <w:t>ретінде</w:t>
      </w:r>
      <w:proofErr w:type="spellEnd"/>
      <w:r w:rsidRPr="00AC435B">
        <w:t xml:space="preserve"> </w:t>
      </w:r>
      <w:proofErr w:type="spellStart"/>
      <w:r w:rsidRPr="00AC435B">
        <w:t>мемлекеттік</w:t>
      </w:r>
      <w:proofErr w:type="spellEnd"/>
      <w:r w:rsidRPr="00AC435B">
        <w:t xml:space="preserve"> </w:t>
      </w:r>
      <w:proofErr w:type="spellStart"/>
      <w:r w:rsidRPr="00AC435B">
        <w:t>тіркеудің</w:t>
      </w:r>
      <w:proofErr w:type="spellEnd"/>
      <w:r w:rsidRPr="00AC435B">
        <w:t xml:space="preserve"> </w:t>
      </w:r>
      <w:proofErr w:type="spellStart"/>
      <w:r w:rsidRPr="00AC435B">
        <w:t>болуы</w:t>
      </w:r>
      <w:proofErr w:type="spellEnd"/>
      <w:r w:rsidRPr="00AC435B">
        <w:t>;</w:t>
      </w:r>
    </w:p>
    <w:p w14:paraId="7EEC1C51" w14:textId="794CB0A2" w:rsidR="00AC435B" w:rsidRPr="00AC435B" w:rsidRDefault="00AC435B" w:rsidP="00AC435B">
      <w:pPr>
        <w:pStyle w:val="a7"/>
        <w:numPr>
          <w:ilvl w:val="0"/>
          <w:numId w:val="1"/>
        </w:numPr>
        <w:jc w:val="both"/>
      </w:pPr>
      <w:proofErr w:type="spellStart"/>
      <w:r w:rsidRPr="00AC435B">
        <w:t>Банкроттық</w:t>
      </w:r>
      <w:proofErr w:type="spellEnd"/>
      <w:r w:rsidRPr="00AC435B">
        <w:t xml:space="preserve"> </w:t>
      </w:r>
      <w:proofErr w:type="spellStart"/>
      <w:r w:rsidRPr="00AC435B">
        <w:t>және</w:t>
      </w:r>
      <w:proofErr w:type="spellEnd"/>
      <w:r w:rsidRPr="00AC435B">
        <w:t>/</w:t>
      </w:r>
      <w:proofErr w:type="spellStart"/>
      <w:r w:rsidRPr="00AC435B">
        <w:t>немесе</w:t>
      </w:r>
      <w:proofErr w:type="spellEnd"/>
      <w:r w:rsidRPr="00AC435B">
        <w:t xml:space="preserve"> </w:t>
      </w:r>
      <w:proofErr w:type="spellStart"/>
      <w:r w:rsidRPr="00AC435B">
        <w:t>тарату</w:t>
      </w:r>
      <w:proofErr w:type="spellEnd"/>
      <w:r w:rsidRPr="00AC435B">
        <w:t xml:space="preserve">, </w:t>
      </w:r>
      <w:proofErr w:type="spellStart"/>
      <w:r w:rsidRPr="00AC435B">
        <w:t>оңалту</w:t>
      </w:r>
      <w:proofErr w:type="spellEnd"/>
      <w:r w:rsidRPr="00AC435B">
        <w:t xml:space="preserve"> </w:t>
      </w:r>
      <w:proofErr w:type="spellStart"/>
      <w:r w:rsidRPr="00AC435B">
        <w:t>рәсімдерінің</w:t>
      </w:r>
      <w:proofErr w:type="spellEnd"/>
      <w:r w:rsidRPr="00AC435B">
        <w:t xml:space="preserve"> </w:t>
      </w:r>
      <w:proofErr w:type="spellStart"/>
      <w:r w:rsidRPr="00AC435B">
        <w:t>жүргізілмеуі</w:t>
      </w:r>
      <w:proofErr w:type="spellEnd"/>
      <w:r w:rsidRPr="00AC435B">
        <w:t xml:space="preserve">. </w:t>
      </w:r>
      <w:proofErr w:type="spellStart"/>
      <w:r w:rsidRPr="00AC435B">
        <w:t>Өтінім</w:t>
      </w:r>
      <w:proofErr w:type="spellEnd"/>
      <w:r w:rsidRPr="00AC435B">
        <w:t xml:space="preserve"> беру </w:t>
      </w:r>
      <w:proofErr w:type="spellStart"/>
      <w:r w:rsidRPr="00AC435B">
        <w:t>сәтінде</w:t>
      </w:r>
      <w:proofErr w:type="spellEnd"/>
      <w:r w:rsidRPr="00AC435B">
        <w:t xml:space="preserve"> инвестор сот </w:t>
      </w:r>
      <w:proofErr w:type="spellStart"/>
      <w:r w:rsidRPr="00AC435B">
        <w:t>дауларының</w:t>
      </w:r>
      <w:proofErr w:type="spellEnd"/>
      <w:r w:rsidRPr="00AC435B">
        <w:t xml:space="preserve"> </w:t>
      </w:r>
      <w:proofErr w:type="spellStart"/>
      <w:r w:rsidRPr="00AC435B">
        <w:t>тарапы</w:t>
      </w:r>
      <w:proofErr w:type="spellEnd"/>
      <w:r w:rsidRPr="00AC435B">
        <w:t xml:space="preserve"> </w:t>
      </w:r>
      <w:proofErr w:type="spellStart"/>
      <w:r w:rsidRPr="00AC435B">
        <w:t>болып</w:t>
      </w:r>
      <w:proofErr w:type="spellEnd"/>
      <w:r w:rsidRPr="00AC435B">
        <w:t xml:space="preserve"> </w:t>
      </w:r>
      <w:proofErr w:type="spellStart"/>
      <w:r w:rsidRPr="00AC435B">
        <w:t>табылмауы</w:t>
      </w:r>
      <w:proofErr w:type="spellEnd"/>
      <w:r w:rsidRPr="00AC435B">
        <w:t xml:space="preserve">, </w:t>
      </w:r>
      <w:proofErr w:type="spellStart"/>
      <w:r w:rsidRPr="00AC435B">
        <w:t>инвесторға</w:t>
      </w:r>
      <w:proofErr w:type="spellEnd"/>
      <w:r w:rsidRPr="00AC435B">
        <w:t xml:space="preserve"> </w:t>
      </w:r>
      <w:proofErr w:type="spellStart"/>
      <w:r w:rsidRPr="00AC435B">
        <w:t>және</w:t>
      </w:r>
      <w:proofErr w:type="spellEnd"/>
      <w:r w:rsidRPr="00AC435B">
        <w:t xml:space="preserve"> </w:t>
      </w:r>
      <w:proofErr w:type="spellStart"/>
      <w:r w:rsidRPr="00AC435B">
        <w:t>оның</w:t>
      </w:r>
      <w:proofErr w:type="spellEnd"/>
      <w:r w:rsidRPr="00AC435B">
        <w:t xml:space="preserve"> </w:t>
      </w:r>
      <w:proofErr w:type="spellStart"/>
      <w:r w:rsidRPr="00AC435B">
        <w:t>мүлкіне</w:t>
      </w:r>
      <w:proofErr w:type="spellEnd"/>
      <w:r w:rsidRPr="00AC435B">
        <w:t xml:space="preserve"> </w:t>
      </w:r>
      <w:proofErr w:type="spellStart"/>
      <w:r w:rsidRPr="00AC435B">
        <w:t>қатысты</w:t>
      </w:r>
      <w:proofErr w:type="spellEnd"/>
      <w:r w:rsidRPr="00AC435B">
        <w:t xml:space="preserve"> </w:t>
      </w:r>
      <w:proofErr w:type="spellStart"/>
      <w:r w:rsidRPr="00AC435B">
        <w:t>атқарушылық</w:t>
      </w:r>
      <w:proofErr w:type="spellEnd"/>
      <w:r w:rsidRPr="00AC435B">
        <w:t xml:space="preserve"> </w:t>
      </w:r>
      <w:proofErr w:type="spellStart"/>
      <w:r w:rsidRPr="00AC435B">
        <w:t>іс</w:t>
      </w:r>
      <w:proofErr w:type="spellEnd"/>
      <w:r w:rsidRPr="00AC435B">
        <w:t xml:space="preserve"> </w:t>
      </w:r>
      <w:proofErr w:type="spellStart"/>
      <w:r w:rsidRPr="00AC435B">
        <w:t>жүргізу</w:t>
      </w:r>
      <w:proofErr w:type="spellEnd"/>
      <w:r w:rsidRPr="00AC435B">
        <w:t xml:space="preserve"> </w:t>
      </w:r>
      <w:proofErr w:type="spellStart"/>
      <w:r w:rsidRPr="00AC435B">
        <w:t>болмауы</w:t>
      </w:r>
      <w:proofErr w:type="spellEnd"/>
      <w:r w:rsidRPr="00AC435B">
        <w:t xml:space="preserve"> </w:t>
      </w:r>
      <w:proofErr w:type="spellStart"/>
      <w:r w:rsidRPr="00AC435B">
        <w:t>тиіс</w:t>
      </w:r>
      <w:proofErr w:type="spellEnd"/>
      <w:r w:rsidRPr="00AC435B">
        <w:t xml:space="preserve">. Инвестор </w:t>
      </w:r>
      <w:proofErr w:type="spellStart"/>
      <w:r w:rsidRPr="00AC435B">
        <w:t>және</w:t>
      </w:r>
      <w:proofErr w:type="spellEnd"/>
      <w:r w:rsidRPr="00AC435B">
        <w:t xml:space="preserve"> </w:t>
      </w:r>
      <w:proofErr w:type="spellStart"/>
      <w:r w:rsidRPr="00AC435B">
        <w:t>оның</w:t>
      </w:r>
      <w:proofErr w:type="spellEnd"/>
      <w:r w:rsidRPr="00AC435B">
        <w:t xml:space="preserve"> </w:t>
      </w:r>
      <w:proofErr w:type="spellStart"/>
      <w:r w:rsidRPr="00AC435B">
        <w:t>басшылары</w:t>
      </w:r>
      <w:proofErr w:type="spellEnd"/>
      <w:r w:rsidRPr="00AC435B">
        <w:t xml:space="preserve">, </w:t>
      </w:r>
      <w:proofErr w:type="spellStart"/>
      <w:r w:rsidRPr="00AC435B">
        <w:t>құрылтайшылары</w:t>
      </w:r>
      <w:proofErr w:type="spellEnd"/>
      <w:r w:rsidRPr="00AC435B">
        <w:t xml:space="preserve"> терроризм мен </w:t>
      </w:r>
      <w:proofErr w:type="spellStart"/>
      <w:r w:rsidRPr="00AC435B">
        <w:t>экстремизмді</w:t>
      </w:r>
      <w:proofErr w:type="spellEnd"/>
      <w:r w:rsidRPr="00AC435B">
        <w:t xml:space="preserve"> </w:t>
      </w:r>
      <w:proofErr w:type="spellStart"/>
      <w:r w:rsidRPr="00AC435B">
        <w:t>қаржыландыруға</w:t>
      </w:r>
      <w:proofErr w:type="spellEnd"/>
      <w:r w:rsidRPr="00AC435B">
        <w:t xml:space="preserve"> </w:t>
      </w:r>
      <w:proofErr w:type="spellStart"/>
      <w:r w:rsidRPr="00AC435B">
        <w:t>қатысы</w:t>
      </w:r>
      <w:proofErr w:type="spellEnd"/>
      <w:r w:rsidRPr="00AC435B">
        <w:t xml:space="preserve"> бар </w:t>
      </w:r>
      <w:proofErr w:type="spellStart"/>
      <w:r w:rsidRPr="00AC435B">
        <w:t>ұйымдар</w:t>
      </w:r>
      <w:proofErr w:type="spellEnd"/>
      <w:r w:rsidRPr="00AC435B">
        <w:t xml:space="preserve"> мен </w:t>
      </w:r>
      <w:proofErr w:type="spellStart"/>
      <w:r w:rsidRPr="00AC435B">
        <w:t>тұлғалар</w:t>
      </w:r>
      <w:proofErr w:type="spellEnd"/>
      <w:r w:rsidRPr="00AC435B">
        <w:t xml:space="preserve"> </w:t>
      </w:r>
      <w:proofErr w:type="spellStart"/>
      <w:r w:rsidRPr="00AC435B">
        <w:t>тізіміне</w:t>
      </w:r>
      <w:proofErr w:type="spellEnd"/>
      <w:r w:rsidRPr="00AC435B">
        <w:t xml:space="preserve"> </w:t>
      </w:r>
      <w:proofErr w:type="spellStart"/>
      <w:r w:rsidRPr="00AC435B">
        <w:t>енгізілмеуі</w:t>
      </w:r>
      <w:proofErr w:type="spellEnd"/>
      <w:r w:rsidRPr="00AC435B">
        <w:t xml:space="preserve"> </w:t>
      </w:r>
      <w:proofErr w:type="spellStart"/>
      <w:r w:rsidRPr="00AC435B">
        <w:t>тиіс</w:t>
      </w:r>
      <w:proofErr w:type="spellEnd"/>
      <w:r w:rsidRPr="00AC435B">
        <w:t>;</w:t>
      </w:r>
    </w:p>
    <w:p w14:paraId="4307540D" w14:textId="01A9A015" w:rsidR="00AC435B" w:rsidRPr="00AC435B" w:rsidRDefault="00AC435B" w:rsidP="00AC435B">
      <w:pPr>
        <w:pStyle w:val="a7"/>
        <w:numPr>
          <w:ilvl w:val="0"/>
          <w:numId w:val="1"/>
        </w:numPr>
        <w:jc w:val="both"/>
      </w:pPr>
      <w:proofErr w:type="spellStart"/>
      <w:r w:rsidRPr="00AC435B">
        <w:t>Салықтар</w:t>
      </w:r>
      <w:proofErr w:type="spellEnd"/>
      <w:r w:rsidRPr="00AC435B">
        <w:t xml:space="preserve"> </w:t>
      </w:r>
      <w:proofErr w:type="spellStart"/>
      <w:r w:rsidRPr="00AC435B">
        <w:t>және</w:t>
      </w:r>
      <w:proofErr w:type="spellEnd"/>
      <w:r w:rsidRPr="00AC435B">
        <w:t xml:space="preserve"> </w:t>
      </w:r>
      <w:proofErr w:type="spellStart"/>
      <w:r w:rsidRPr="00AC435B">
        <w:t>өзге</w:t>
      </w:r>
      <w:proofErr w:type="spellEnd"/>
      <w:r w:rsidRPr="00AC435B">
        <w:t xml:space="preserve"> де </w:t>
      </w:r>
      <w:proofErr w:type="spellStart"/>
      <w:r w:rsidRPr="00AC435B">
        <w:t>міндетті</w:t>
      </w:r>
      <w:proofErr w:type="spellEnd"/>
      <w:r w:rsidRPr="00AC435B">
        <w:t xml:space="preserve"> </w:t>
      </w:r>
      <w:proofErr w:type="spellStart"/>
      <w:r w:rsidRPr="00AC435B">
        <w:t>төлемдер</w:t>
      </w:r>
      <w:proofErr w:type="spellEnd"/>
      <w:r w:rsidRPr="00AC435B">
        <w:t xml:space="preserve"> </w:t>
      </w:r>
      <w:proofErr w:type="spellStart"/>
      <w:r w:rsidRPr="00AC435B">
        <w:t>бойынша</w:t>
      </w:r>
      <w:proofErr w:type="spellEnd"/>
      <w:r w:rsidRPr="00AC435B">
        <w:t xml:space="preserve"> </w:t>
      </w:r>
      <w:proofErr w:type="spellStart"/>
      <w:r w:rsidRPr="00AC435B">
        <w:t>мерзімі</w:t>
      </w:r>
      <w:proofErr w:type="spellEnd"/>
      <w:r w:rsidRPr="00AC435B">
        <w:t xml:space="preserve"> </w:t>
      </w:r>
      <w:proofErr w:type="spellStart"/>
      <w:r w:rsidRPr="00AC435B">
        <w:t>өткен</w:t>
      </w:r>
      <w:proofErr w:type="spellEnd"/>
      <w:r w:rsidRPr="00AC435B">
        <w:t xml:space="preserve"> </w:t>
      </w:r>
      <w:proofErr w:type="spellStart"/>
      <w:r w:rsidRPr="00AC435B">
        <w:t>берешектердің</w:t>
      </w:r>
      <w:proofErr w:type="spellEnd"/>
      <w:r w:rsidRPr="00AC435B">
        <w:t xml:space="preserve">, </w:t>
      </w:r>
      <w:proofErr w:type="spellStart"/>
      <w:r w:rsidRPr="00AC435B">
        <w:t>сондай-ақ</w:t>
      </w:r>
      <w:proofErr w:type="spellEnd"/>
      <w:r w:rsidRPr="00AC435B">
        <w:t xml:space="preserve"> </w:t>
      </w:r>
      <w:proofErr w:type="spellStart"/>
      <w:r w:rsidRPr="00AC435B">
        <w:t>қаржы</w:t>
      </w:r>
      <w:proofErr w:type="spellEnd"/>
      <w:r w:rsidRPr="00AC435B">
        <w:t xml:space="preserve"> </w:t>
      </w:r>
      <w:proofErr w:type="spellStart"/>
      <w:r w:rsidRPr="00AC435B">
        <w:t>ұйымдары</w:t>
      </w:r>
      <w:proofErr w:type="spellEnd"/>
      <w:r w:rsidRPr="00AC435B">
        <w:t xml:space="preserve"> </w:t>
      </w:r>
      <w:proofErr w:type="spellStart"/>
      <w:r w:rsidRPr="00AC435B">
        <w:t>алдындағы</w:t>
      </w:r>
      <w:proofErr w:type="spellEnd"/>
      <w:r w:rsidRPr="00AC435B">
        <w:t xml:space="preserve"> </w:t>
      </w:r>
      <w:proofErr w:type="spellStart"/>
      <w:r w:rsidRPr="00AC435B">
        <w:t>мерзімі</w:t>
      </w:r>
      <w:proofErr w:type="spellEnd"/>
      <w:r w:rsidRPr="00AC435B">
        <w:t xml:space="preserve"> </w:t>
      </w:r>
      <w:proofErr w:type="spellStart"/>
      <w:r w:rsidRPr="00AC435B">
        <w:t>өткен</w:t>
      </w:r>
      <w:proofErr w:type="spellEnd"/>
      <w:r w:rsidRPr="00AC435B">
        <w:t xml:space="preserve"> </w:t>
      </w:r>
      <w:proofErr w:type="spellStart"/>
      <w:r w:rsidRPr="00AC435B">
        <w:t>берешектердің</w:t>
      </w:r>
      <w:proofErr w:type="spellEnd"/>
      <w:r w:rsidRPr="00AC435B">
        <w:t xml:space="preserve"> </w:t>
      </w:r>
      <w:proofErr w:type="spellStart"/>
      <w:r w:rsidRPr="00AC435B">
        <w:t>болмауы</w:t>
      </w:r>
      <w:proofErr w:type="spellEnd"/>
      <w:r w:rsidRPr="00AC435B">
        <w:t>;</w:t>
      </w:r>
    </w:p>
    <w:p w14:paraId="0B303DAF" w14:textId="67085430" w:rsidR="00AC435B" w:rsidRPr="00AC435B" w:rsidRDefault="00AC435B" w:rsidP="00AC435B">
      <w:pPr>
        <w:pStyle w:val="a7"/>
        <w:numPr>
          <w:ilvl w:val="0"/>
          <w:numId w:val="1"/>
        </w:numPr>
        <w:jc w:val="both"/>
      </w:pPr>
      <w:proofErr w:type="spellStart"/>
      <w:r w:rsidRPr="00AC435B">
        <w:t>Тиісті</w:t>
      </w:r>
      <w:proofErr w:type="spellEnd"/>
      <w:r w:rsidRPr="00AC435B">
        <w:t xml:space="preserve"> </w:t>
      </w:r>
      <w:proofErr w:type="spellStart"/>
      <w:r w:rsidRPr="00AC435B">
        <w:t>жылға</w:t>
      </w:r>
      <w:proofErr w:type="spellEnd"/>
      <w:r w:rsidRPr="00AC435B">
        <w:t xml:space="preserve"> </w:t>
      </w:r>
      <w:proofErr w:type="spellStart"/>
      <w:r w:rsidRPr="00AC435B">
        <w:t>бекітілген</w:t>
      </w:r>
      <w:proofErr w:type="spellEnd"/>
      <w:r w:rsidRPr="00AC435B">
        <w:t xml:space="preserve"> 300 АЕК </w:t>
      </w:r>
      <w:proofErr w:type="spellStart"/>
      <w:r w:rsidRPr="00AC435B">
        <w:t>мөлшерінде</w:t>
      </w:r>
      <w:proofErr w:type="spellEnd"/>
      <w:r w:rsidRPr="00AC435B">
        <w:t xml:space="preserve"> </w:t>
      </w:r>
      <w:proofErr w:type="spellStart"/>
      <w:r w:rsidRPr="00AC435B">
        <w:t>кепілдік</w:t>
      </w:r>
      <w:proofErr w:type="spellEnd"/>
      <w:r w:rsidRPr="00AC435B">
        <w:t xml:space="preserve"> </w:t>
      </w:r>
      <w:proofErr w:type="spellStart"/>
      <w:r w:rsidRPr="00AC435B">
        <w:t>қамтамасыз</w:t>
      </w:r>
      <w:proofErr w:type="spellEnd"/>
      <w:r w:rsidRPr="00AC435B">
        <w:t xml:space="preserve"> </w:t>
      </w:r>
      <w:proofErr w:type="spellStart"/>
      <w:r w:rsidRPr="00AC435B">
        <w:t>етуді</w:t>
      </w:r>
      <w:proofErr w:type="spellEnd"/>
      <w:r w:rsidRPr="00AC435B">
        <w:t xml:space="preserve"> </w:t>
      </w:r>
      <w:proofErr w:type="spellStart"/>
      <w:r w:rsidRPr="00AC435B">
        <w:t>ұсыну</w:t>
      </w:r>
      <w:proofErr w:type="spellEnd"/>
      <w:r w:rsidRPr="00AC435B">
        <w:t xml:space="preserve">. </w:t>
      </w:r>
      <w:proofErr w:type="spellStart"/>
      <w:r w:rsidRPr="00AC435B">
        <w:t>Кепілдік</w:t>
      </w:r>
      <w:proofErr w:type="spellEnd"/>
      <w:r w:rsidRPr="00AC435B">
        <w:t xml:space="preserve"> </w:t>
      </w:r>
      <w:proofErr w:type="spellStart"/>
      <w:r w:rsidRPr="00AC435B">
        <w:t>қамтамасыз</w:t>
      </w:r>
      <w:proofErr w:type="spellEnd"/>
      <w:r w:rsidRPr="00AC435B">
        <w:t xml:space="preserve"> </w:t>
      </w:r>
      <w:proofErr w:type="spellStart"/>
      <w:r w:rsidRPr="00AC435B">
        <w:t>ету</w:t>
      </w:r>
      <w:proofErr w:type="spellEnd"/>
      <w:r w:rsidRPr="00AC435B">
        <w:t xml:space="preserve"> </w:t>
      </w:r>
      <w:proofErr w:type="spellStart"/>
      <w:r w:rsidRPr="00AC435B">
        <w:t>Қоғамның</w:t>
      </w:r>
      <w:proofErr w:type="spellEnd"/>
      <w:r w:rsidRPr="00AC435B">
        <w:t xml:space="preserve"> </w:t>
      </w:r>
      <w:proofErr w:type="spellStart"/>
      <w:r w:rsidRPr="00AC435B">
        <w:t>банктік</w:t>
      </w:r>
      <w:proofErr w:type="spellEnd"/>
      <w:r w:rsidRPr="00AC435B">
        <w:t xml:space="preserve"> </w:t>
      </w:r>
      <w:proofErr w:type="spellStart"/>
      <w:r w:rsidRPr="00AC435B">
        <w:t>шотына</w:t>
      </w:r>
      <w:proofErr w:type="spellEnd"/>
      <w:r w:rsidRPr="00AC435B">
        <w:t xml:space="preserve"> </w:t>
      </w:r>
      <w:proofErr w:type="spellStart"/>
      <w:r w:rsidRPr="00AC435B">
        <w:t>аударылады</w:t>
      </w:r>
      <w:proofErr w:type="spellEnd"/>
      <w:r w:rsidRPr="00AC435B">
        <w:t xml:space="preserve"> </w:t>
      </w:r>
      <w:proofErr w:type="spellStart"/>
      <w:r w:rsidRPr="00AC435B">
        <w:t>және</w:t>
      </w:r>
      <w:proofErr w:type="spellEnd"/>
      <w:r w:rsidRPr="00AC435B">
        <w:t xml:space="preserve"> </w:t>
      </w:r>
      <w:proofErr w:type="spellStart"/>
      <w:r w:rsidRPr="00AC435B">
        <w:t>әлеуетті</w:t>
      </w:r>
      <w:proofErr w:type="spellEnd"/>
      <w:r w:rsidRPr="00AC435B">
        <w:t xml:space="preserve"> инвестор </w:t>
      </w:r>
      <w:proofErr w:type="spellStart"/>
      <w:r w:rsidRPr="00AC435B">
        <w:t>әрі</w:t>
      </w:r>
      <w:proofErr w:type="spellEnd"/>
      <w:r w:rsidRPr="00AC435B">
        <w:t xml:space="preserve"> </w:t>
      </w:r>
      <w:proofErr w:type="spellStart"/>
      <w:r w:rsidRPr="00AC435B">
        <w:t>қарай</w:t>
      </w:r>
      <w:proofErr w:type="spellEnd"/>
      <w:r w:rsidRPr="00AC435B">
        <w:t xml:space="preserve"> </w:t>
      </w:r>
      <w:proofErr w:type="spellStart"/>
      <w:r w:rsidRPr="00AC435B">
        <w:t>қатысудан</w:t>
      </w:r>
      <w:proofErr w:type="spellEnd"/>
      <w:r w:rsidRPr="00AC435B">
        <w:t xml:space="preserve"> бас </w:t>
      </w:r>
      <w:proofErr w:type="spellStart"/>
      <w:r w:rsidRPr="00AC435B">
        <w:t>тартқан</w:t>
      </w:r>
      <w:proofErr w:type="spellEnd"/>
      <w:r w:rsidRPr="00AC435B">
        <w:t xml:space="preserve"> </w:t>
      </w:r>
      <w:proofErr w:type="spellStart"/>
      <w:r w:rsidRPr="00AC435B">
        <w:t>жағдайда</w:t>
      </w:r>
      <w:proofErr w:type="spellEnd"/>
      <w:r w:rsidRPr="00AC435B">
        <w:t xml:space="preserve"> </w:t>
      </w:r>
      <w:proofErr w:type="spellStart"/>
      <w:r w:rsidRPr="00AC435B">
        <w:t>қайтарылуы</w:t>
      </w:r>
      <w:proofErr w:type="spellEnd"/>
      <w:r w:rsidRPr="00AC435B">
        <w:t xml:space="preserve"> </w:t>
      </w:r>
      <w:proofErr w:type="spellStart"/>
      <w:r w:rsidRPr="00AC435B">
        <w:t>мүмкін</w:t>
      </w:r>
      <w:proofErr w:type="spellEnd"/>
      <w:r w:rsidRPr="00AC435B">
        <w:t xml:space="preserve">. </w:t>
      </w:r>
      <w:proofErr w:type="spellStart"/>
      <w:r w:rsidRPr="00AC435B">
        <w:t>Әлеуетті</w:t>
      </w:r>
      <w:proofErr w:type="spellEnd"/>
      <w:r w:rsidRPr="00AC435B">
        <w:t xml:space="preserve"> инвестор </w:t>
      </w:r>
      <w:proofErr w:type="spellStart"/>
      <w:r w:rsidRPr="00AC435B">
        <w:t>жеңімпаз</w:t>
      </w:r>
      <w:proofErr w:type="spellEnd"/>
      <w:r w:rsidRPr="00AC435B">
        <w:t xml:space="preserve"> </w:t>
      </w:r>
      <w:proofErr w:type="spellStart"/>
      <w:r w:rsidRPr="00AC435B">
        <w:t>деп</w:t>
      </w:r>
      <w:proofErr w:type="spellEnd"/>
      <w:r w:rsidRPr="00AC435B">
        <w:t xml:space="preserve"> </w:t>
      </w:r>
      <w:proofErr w:type="spellStart"/>
      <w:r w:rsidRPr="00AC435B">
        <w:t>танылып</w:t>
      </w:r>
      <w:proofErr w:type="spellEnd"/>
      <w:r w:rsidRPr="00AC435B">
        <w:t xml:space="preserve">, </w:t>
      </w:r>
      <w:proofErr w:type="spellStart"/>
      <w:r w:rsidRPr="00AC435B">
        <w:t>Қоғаммен</w:t>
      </w:r>
      <w:proofErr w:type="spellEnd"/>
      <w:r w:rsidRPr="00AC435B">
        <w:t xml:space="preserve"> </w:t>
      </w:r>
      <w:proofErr w:type="spellStart"/>
      <w:r w:rsidRPr="00AC435B">
        <w:t>шарттық</w:t>
      </w:r>
      <w:proofErr w:type="spellEnd"/>
      <w:r w:rsidRPr="00AC435B">
        <w:t xml:space="preserve"> </w:t>
      </w:r>
      <w:proofErr w:type="spellStart"/>
      <w:r w:rsidRPr="00AC435B">
        <w:t>қатынастарға</w:t>
      </w:r>
      <w:proofErr w:type="spellEnd"/>
      <w:r w:rsidRPr="00AC435B">
        <w:t xml:space="preserve"> </w:t>
      </w:r>
      <w:proofErr w:type="spellStart"/>
      <w:r w:rsidRPr="00AC435B">
        <w:t>түскен</w:t>
      </w:r>
      <w:proofErr w:type="spellEnd"/>
      <w:r w:rsidRPr="00AC435B">
        <w:t xml:space="preserve"> </w:t>
      </w:r>
      <w:proofErr w:type="spellStart"/>
      <w:r w:rsidRPr="00AC435B">
        <w:t>жағдайда</w:t>
      </w:r>
      <w:proofErr w:type="spellEnd"/>
      <w:r w:rsidRPr="00AC435B">
        <w:t xml:space="preserve">, </w:t>
      </w:r>
      <w:proofErr w:type="spellStart"/>
      <w:r w:rsidRPr="00AC435B">
        <w:t>инвестордың</w:t>
      </w:r>
      <w:proofErr w:type="spellEnd"/>
      <w:r w:rsidRPr="00AC435B">
        <w:t xml:space="preserve"> </w:t>
      </w:r>
      <w:proofErr w:type="spellStart"/>
      <w:r w:rsidRPr="00AC435B">
        <w:t>Қоғам</w:t>
      </w:r>
      <w:proofErr w:type="spellEnd"/>
      <w:r w:rsidRPr="00AC435B">
        <w:t xml:space="preserve"> </w:t>
      </w:r>
      <w:proofErr w:type="spellStart"/>
      <w:r w:rsidRPr="00AC435B">
        <w:t>алдындағы</w:t>
      </w:r>
      <w:proofErr w:type="spellEnd"/>
      <w:r w:rsidRPr="00AC435B">
        <w:t xml:space="preserve"> </w:t>
      </w:r>
      <w:proofErr w:type="spellStart"/>
      <w:r w:rsidRPr="00AC435B">
        <w:t>барлық</w:t>
      </w:r>
      <w:proofErr w:type="spellEnd"/>
      <w:r w:rsidRPr="00AC435B">
        <w:t xml:space="preserve"> </w:t>
      </w:r>
      <w:proofErr w:type="spellStart"/>
      <w:r w:rsidRPr="00AC435B">
        <w:t>жобалық</w:t>
      </w:r>
      <w:proofErr w:type="spellEnd"/>
      <w:r w:rsidRPr="00AC435B">
        <w:t xml:space="preserve"> </w:t>
      </w:r>
      <w:proofErr w:type="spellStart"/>
      <w:r w:rsidRPr="00AC435B">
        <w:t>міндеттемелерін</w:t>
      </w:r>
      <w:proofErr w:type="spellEnd"/>
      <w:r w:rsidRPr="00AC435B">
        <w:t xml:space="preserve"> </w:t>
      </w:r>
      <w:proofErr w:type="spellStart"/>
      <w:r w:rsidRPr="00AC435B">
        <w:t>орындағаннан</w:t>
      </w:r>
      <w:proofErr w:type="spellEnd"/>
      <w:r w:rsidRPr="00AC435B">
        <w:t xml:space="preserve"> </w:t>
      </w:r>
      <w:proofErr w:type="spellStart"/>
      <w:r w:rsidRPr="00AC435B">
        <w:t>кейін</w:t>
      </w:r>
      <w:proofErr w:type="spellEnd"/>
      <w:r w:rsidRPr="00AC435B">
        <w:t xml:space="preserve"> </w:t>
      </w:r>
      <w:proofErr w:type="spellStart"/>
      <w:r w:rsidRPr="00AC435B">
        <w:t>кепілдік</w:t>
      </w:r>
      <w:proofErr w:type="spellEnd"/>
      <w:r w:rsidRPr="00AC435B">
        <w:t xml:space="preserve"> </w:t>
      </w:r>
      <w:proofErr w:type="spellStart"/>
      <w:r w:rsidRPr="00AC435B">
        <w:t>жарна</w:t>
      </w:r>
      <w:proofErr w:type="spellEnd"/>
      <w:r w:rsidRPr="00AC435B">
        <w:t xml:space="preserve"> </w:t>
      </w:r>
      <w:proofErr w:type="spellStart"/>
      <w:r w:rsidRPr="00AC435B">
        <w:t>қайтарылады</w:t>
      </w:r>
      <w:proofErr w:type="spellEnd"/>
      <w:r w:rsidRPr="00AC435B">
        <w:t>.</w:t>
      </w:r>
    </w:p>
    <w:p w14:paraId="54BB1693" w14:textId="0B47A2DC" w:rsidR="00AC435B" w:rsidRPr="00AC435B" w:rsidRDefault="00AC435B" w:rsidP="00AC435B">
      <w:pPr>
        <w:pStyle w:val="a7"/>
        <w:numPr>
          <w:ilvl w:val="0"/>
          <w:numId w:val="1"/>
        </w:numPr>
        <w:jc w:val="both"/>
      </w:pPr>
      <w:proofErr w:type="spellStart"/>
      <w:r w:rsidRPr="00AC435B">
        <w:t>Бірлескен</w:t>
      </w:r>
      <w:proofErr w:type="spellEnd"/>
      <w:r w:rsidRPr="00AC435B">
        <w:t xml:space="preserve"> </w:t>
      </w:r>
      <w:proofErr w:type="spellStart"/>
      <w:r w:rsidRPr="00AC435B">
        <w:t>инвестициялық</w:t>
      </w:r>
      <w:proofErr w:type="spellEnd"/>
      <w:r w:rsidRPr="00AC435B">
        <w:t xml:space="preserve"> </w:t>
      </w:r>
      <w:proofErr w:type="spellStart"/>
      <w:r w:rsidRPr="00AC435B">
        <w:t>жобаның</w:t>
      </w:r>
      <w:proofErr w:type="spellEnd"/>
      <w:r w:rsidRPr="00AC435B">
        <w:t xml:space="preserve"> бизнес-</w:t>
      </w:r>
      <w:proofErr w:type="spellStart"/>
      <w:r w:rsidRPr="00AC435B">
        <w:t>жоспары</w:t>
      </w:r>
      <w:proofErr w:type="spellEnd"/>
      <w:r w:rsidRPr="00AC435B">
        <w:t xml:space="preserve"> мен </w:t>
      </w:r>
      <w:proofErr w:type="spellStart"/>
      <w:r w:rsidRPr="00AC435B">
        <w:t>қаржылық</w:t>
      </w:r>
      <w:proofErr w:type="spellEnd"/>
      <w:r w:rsidRPr="00AC435B">
        <w:t xml:space="preserve"> </w:t>
      </w:r>
      <w:proofErr w:type="spellStart"/>
      <w:r w:rsidRPr="00AC435B">
        <w:t>моделінің</w:t>
      </w:r>
      <w:proofErr w:type="spellEnd"/>
      <w:r w:rsidRPr="00AC435B">
        <w:t xml:space="preserve"> </w:t>
      </w:r>
      <w:proofErr w:type="spellStart"/>
      <w:r w:rsidRPr="00AC435B">
        <w:t>болуы</w:t>
      </w:r>
      <w:proofErr w:type="spellEnd"/>
      <w:r w:rsidRPr="00AC435B">
        <w:t>;</w:t>
      </w:r>
    </w:p>
    <w:p w14:paraId="285DE17E" w14:textId="42201F31" w:rsidR="00AC435B" w:rsidRPr="00AC435B" w:rsidRDefault="00AC435B" w:rsidP="00AC435B">
      <w:pPr>
        <w:pStyle w:val="a7"/>
        <w:numPr>
          <w:ilvl w:val="0"/>
          <w:numId w:val="1"/>
        </w:numPr>
        <w:jc w:val="both"/>
      </w:pPr>
      <w:proofErr w:type="spellStart"/>
      <w:r w:rsidRPr="00AC435B">
        <w:t>Бірлескен</w:t>
      </w:r>
      <w:proofErr w:type="spellEnd"/>
      <w:r w:rsidRPr="00AC435B">
        <w:t xml:space="preserve"> </w:t>
      </w:r>
      <w:proofErr w:type="spellStart"/>
      <w:r w:rsidRPr="00AC435B">
        <w:t>инвестициялық</w:t>
      </w:r>
      <w:proofErr w:type="spellEnd"/>
      <w:r w:rsidRPr="00AC435B">
        <w:t xml:space="preserve"> </w:t>
      </w:r>
      <w:proofErr w:type="spellStart"/>
      <w:r w:rsidRPr="00AC435B">
        <w:t>жобаның</w:t>
      </w:r>
      <w:proofErr w:type="spellEnd"/>
      <w:r w:rsidRPr="00AC435B">
        <w:t xml:space="preserve"> </w:t>
      </w:r>
      <w:proofErr w:type="spellStart"/>
      <w:r w:rsidRPr="00AC435B">
        <w:t>концепциясының</w:t>
      </w:r>
      <w:proofErr w:type="spellEnd"/>
      <w:r w:rsidRPr="00AC435B">
        <w:t xml:space="preserve"> </w:t>
      </w:r>
      <w:proofErr w:type="spellStart"/>
      <w:r w:rsidRPr="00AC435B">
        <w:t>болуы</w:t>
      </w:r>
      <w:proofErr w:type="spellEnd"/>
      <w:r w:rsidRPr="00AC435B">
        <w:t xml:space="preserve">, </w:t>
      </w:r>
      <w:proofErr w:type="spellStart"/>
      <w:r w:rsidRPr="00AC435B">
        <w:t>онда</w:t>
      </w:r>
      <w:proofErr w:type="spellEnd"/>
      <w:r w:rsidRPr="00AC435B">
        <w:t xml:space="preserve"> </w:t>
      </w:r>
      <w:proofErr w:type="spellStart"/>
      <w:r w:rsidRPr="00AC435B">
        <w:t>жобаның</w:t>
      </w:r>
      <w:proofErr w:type="spellEnd"/>
      <w:r w:rsidRPr="00AC435B">
        <w:t xml:space="preserve"> </w:t>
      </w:r>
      <w:proofErr w:type="spellStart"/>
      <w:r w:rsidRPr="00AC435B">
        <w:t>мақсаттары</w:t>
      </w:r>
      <w:proofErr w:type="spellEnd"/>
      <w:r w:rsidRPr="00AC435B">
        <w:t xml:space="preserve">, </w:t>
      </w:r>
      <w:proofErr w:type="spellStart"/>
      <w:r w:rsidRPr="00AC435B">
        <w:t>функционалдық</w:t>
      </w:r>
      <w:proofErr w:type="spellEnd"/>
      <w:r w:rsidRPr="00AC435B">
        <w:t xml:space="preserve"> </w:t>
      </w:r>
      <w:proofErr w:type="spellStart"/>
      <w:r w:rsidRPr="00AC435B">
        <w:t>бағыттары</w:t>
      </w:r>
      <w:proofErr w:type="spellEnd"/>
      <w:r w:rsidRPr="00AC435B">
        <w:t xml:space="preserve">, </w:t>
      </w:r>
      <w:proofErr w:type="spellStart"/>
      <w:r w:rsidRPr="00AC435B">
        <w:t>жоспарланған</w:t>
      </w:r>
      <w:proofErr w:type="spellEnd"/>
      <w:r w:rsidRPr="00AC435B">
        <w:t xml:space="preserve"> </w:t>
      </w:r>
      <w:proofErr w:type="spellStart"/>
      <w:r w:rsidRPr="00AC435B">
        <w:t>қызмет</w:t>
      </w:r>
      <w:proofErr w:type="spellEnd"/>
      <w:r w:rsidRPr="00AC435B">
        <w:t xml:space="preserve"> </w:t>
      </w:r>
      <w:proofErr w:type="spellStart"/>
      <w:r w:rsidRPr="00AC435B">
        <w:t>түрлері</w:t>
      </w:r>
      <w:proofErr w:type="spellEnd"/>
      <w:r w:rsidRPr="00AC435B">
        <w:t xml:space="preserve">, </w:t>
      </w:r>
      <w:proofErr w:type="spellStart"/>
      <w:r w:rsidRPr="00AC435B">
        <w:t>күтілетін</w:t>
      </w:r>
      <w:proofErr w:type="spellEnd"/>
      <w:r w:rsidRPr="00AC435B">
        <w:t xml:space="preserve"> </w:t>
      </w:r>
      <w:proofErr w:type="spellStart"/>
      <w:r w:rsidRPr="00AC435B">
        <w:t>әлеуметтік</w:t>
      </w:r>
      <w:proofErr w:type="spellEnd"/>
      <w:r w:rsidRPr="00AC435B">
        <w:t xml:space="preserve"> </w:t>
      </w:r>
      <w:proofErr w:type="spellStart"/>
      <w:r w:rsidRPr="00AC435B">
        <w:t>әсер</w:t>
      </w:r>
      <w:proofErr w:type="spellEnd"/>
      <w:r w:rsidRPr="00AC435B">
        <w:t xml:space="preserve"> </w:t>
      </w:r>
      <w:proofErr w:type="spellStart"/>
      <w:r w:rsidRPr="00AC435B">
        <w:t>нақты</w:t>
      </w:r>
      <w:proofErr w:type="spellEnd"/>
      <w:r w:rsidRPr="00AC435B">
        <w:t xml:space="preserve"> </w:t>
      </w:r>
      <w:proofErr w:type="spellStart"/>
      <w:r w:rsidRPr="00AC435B">
        <w:t>көрсетілуі</w:t>
      </w:r>
      <w:proofErr w:type="spellEnd"/>
      <w:r w:rsidRPr="00AC435B">
        <w:t xml:space="preserve"> </w:t>
      </w:r>
      <w:proofErr w:type="spellStart"/>
      <w:r w:rsidRPr="00AC435B">
        <w:t>тиіс</w:t>
      </w:r>
      <w:proofErr w:type="spellEnd"/>
      <w:r w:rsidRPr="00AC435B">
        <w:t>;</w:t>
      </w:r>
    </w:p>
    <w:p w14:paraId="34A05B51" w14:textId="324A7168" w:rsidR="00AC435B" w:rsidRPr="00AC435B" w:rsidRDefault="00AC435B" w:rsidP="00AC435B">
      <w:pPr>
        <w:pStyle w:val="a7"/>
        <w:numPr>
          <w:ilvl w:val="0"/>
          <w:numId w:val="1"/>
        </w:numPr>
        <w:jc w:val="both"/>
      </w:pPr>
      <w:proofErr w:type="spellStart"/>
      <w:r w:rsidRPr="00AC435B">
        <w:t>Ғимараттар</w:t>
      </w:r>
      <w:proofErr w:type="spellEnd"/>
      <w:r w:rsidRPr="00AC435B">
        <w:t xml:space="preserve"> </w:t>
      </w:r>
      <w:proofErr w:type="spellStart"/>
      <w:r w:rsidRPr="00AC435B">
        <w:t>бойынша</w:t>
      </w:r>
      <w:proofErr w:type="spellEnd"/>
      <w:r w:rsidRPr="00AC435B">
        <w:t xml:space="preserve"> </w:t>
      </w:r>
      <w:proofErr w:type="spellStart"/>
      <w:r w:rsidRPr="00AC435B">
        <w:t>алдын</w:t>
      </w:r>
      <w:proofErr w:type="spellEnd"/>
      <w:r w:rsidRPr="00AC435B">
        <w:t xml:space="preserve"> ала </w:t>
      </w:r>
      <w:proofErr w:type="spellStart"/>
      <w:r w:rsidRPr="00AC435B">
        <w:t>эскиздік</w:t>
      </w:r>
      <w:proofErr w:type="spellEnd"/>
      <w:r w:rsidRPr="00AC435B">
        <w:t xml:space="preserve"> </w:t>
      </w:r>
      <w:proofErr w:type="spellStart"/>
      <w:r w:rsidRPr="00AC435B">
        <w:t>жоба</w:t>
      </w:r>
      <w:proofErr w:type="spellEnd"/>
      <w:r w:rsidRPr="00AC435B">
        <w:t xml:space="preserve"> мен </w:t>
      </w:r>
      <w:proofErr w:type="spellStart"/>
      <w:r w:rsidRPr="00AC435B">
        <w:t>құрылыс</w:t>
      </w:r>
      <w:proofErr w:type="spellEnd"/>
      <w:r w:rsidRPr="00AC435B">
        <w:t xml:space="preserve"> </w:t>
      </w:r>
      <w:proofErr w:type="spellStart"/>
      <w:r w:rsidRPr="00AC435B">
        <w:t>жұмыстарының</w:t>
      </w:r>
      <w:proofErr w:type="spellEnd"/>
      <w:r w:rsidRPr="00AC435B">
        <w:t xml:space="preserve"> </w:t>
      </w:r>
      <w:proofErr w:type="spellStart"/>
      <w:r w:rsidRPr="00AC435B">
        <w:t>алдын</w:t>
      </w:r>
      <w:proofErr w:type="spellEnd"/>
      <w:r w:rsidRPr="00AC435B">
        <w:t xml:space="preserve"> ала </w:t>
      </w:r>
      <w:proofErr w:type="spellStart"/>
      <w:r w:rsidRPr="00AC435B">
        <w:t>сметасының</w:t>
      </w:r>
      <w:proofErr w:type="spellEnd"/>
      <w:r w:rsidRPr="00AC435B">
        <w:t xml:space="preserve"> </w:t>
      </w:r>
      <w:proofErr w:type="spellStart"/>
      <w:r w:rsidRPr="00AC435B">
        <w:t>болуы</w:t>
      </w:r>
      <w:proofErr w:type="spellEnd"/>
      <w:r w:rsidRPr="00AC435B">
        <w:t>;</w:t>
      </w:r>
    </w:p>
    <w:p w14:paraId="06DC0347" w14:textId="606E7029" w:rsidR="00AC435B" w:rsidRPr="00AC435B" w:rsidRDefault="00AC435B" w:rsidP="00AC435B">
      <w:pPr>
        <w:pStyle w:val="a7"/>
        <w:numPr>
          <w:ilvl w:val="0"/>
          <w:numId w:val="1"/>
        </w:numPr>
        <w:jc w:val="both"/>
      </w:pPr>
      <w:proofErr w:type="spellStart"/>
      <w:r w:rsidRPr="00AC435B">
        <w:t>Жобаны</w:t>
      </w:r>
      <w:proofErr w:type="spellEnd"/>
      <w:r w:rsidRPr="00AC435B">
        <w:t xml:space="preserve"> </w:t>
      </w:r>
      <w:proofErr w:type="spellStart"/>
      <w:r w:rsidRPr="00AC435B">
        <w:t>іске</w:t>
      </w:r>
      <w:proofErr w:type="spellEnd"/>
      <w:r w:rsidRPr="00AC435B">
        <w:t xml:space="preserve"> </w:t>
      </w:r>
      <w:proofErr w:type="spellStart"/>
      <w:r w:rsidRPr="00AC435B">
        <w:t>асыру</w:t>
      </w:r>
      <w:proofErr w:type="spellEnd"/>
      <w:r w:rsidRPr="00AC435B">
        <w:t xml:space="preserve"> </w:t>
      </w:r>
      <w:proofErr w:type="spellStart"/>
      <w:r w:rsidRPr="00AC435B">
        <w:t>үшін</w:t>
      </w:r>
      <w:proofErr w:type="spellEnd"/>
      <w:r w:rsidRPr="00AC435B">
        <w:t xml:space="preserve"> бизнес-</w:t>
      </w:r>
      <w:proofErr w:type="spellStart"/>
      <w:r w:rsidRPr="00AC435B">
        <w:t>жоспарда</w:t>
      </w:r>
      <w:proofErr w:type="spellEnd"/>
      <w:r w:rsidRPr="00AC435B">
        <w:t xml:space="preserve"> </w:t>
      </w:r>
      <w:proofErr w:type="spellStart"/>
      <w:r w:rsidRPr="00AC435B">
        <w:t>көрсетілген</w:t>
      </w:r>
      <w:proofErr w:type="spellEnd"/>
      <w:r w:rsidRPr="00AC435B">
        <w:t xml:space="preserve"> </w:t>
      </w:r>
      <w:proofErr w:type="spellStart"/>
      <w:r w:rsidRPr="00AC435B">
        <w:t>сомадан</w:t>
      </w:r>
      <w:proofErr w:type="spellEnd"/>
      <w:r w:rsidRPr="00AC435B">
        <w:t xml:space="preserve"> кем </w:t>
      </w:r>
      <w:proofErr w:type="spellStart"/>
      <w:r w:rsidRPr="00AC435B">
        <w:t>емес</w:t>
      </w:r>
      <w:proofErr w:type="spellEnd"/>
      <w:r w:rsidRPr="00AC435B">
        <w:t xml:space="preserve"> </w:t>
      </w:r>
      <w:proofErr w:type="spellStart"/>
      <w:r w:rsidRPr="00AC435B">
        <w:t>мөлшерде</w:t>
      </w:r>
      <w:proofErr w:type="spellEnd"/>
      <w:r w:rsidRPr="00AC435B">
        <w:t xml:space="preserve"> </w:t>
      </w:r>
      <w:proofErr w:type="spellStart"/>
      <w:r w:rsidRPr="00AC435B">
        <w:t>меншікті</w:t>
      </w:r>
      <w:proofErr w:type="spellEnd"/>
      <w:r w:rsidRPr="00AC435B">
        <w:t xml:space="preserve"> </w:t>
      </w:r>
      <w:proofErr w:type="spellStart"/>
      <w:r w:rsidRPr="00AC435B">
        <w:t>немесе</w:t>
      </w:r>
      <w:proofErr w:type="spellEnd"/>
      <w:r w:rsidRPr="00AC435B">
        <w:t xml:space="preserve"> </w:t>
      </w:r>
      <w:proofErr w:type="spellStart"/>
      <w:r w:rsidRPr="00AC435B">
        <w:t>қаржы</w:t>
      </w:r>
      <w:proofErr w:type="spellEnd"/>
      <w:r w:rsidRPr="00AC435B">
        <w:t xml:space="preserve"> </w:t>
      </w:r>
      <w:proofErr w:type="spellStart"/>
      <w:r w:rsidRPr="00AC435B">
        <w:t>ұйымдарынан</w:t>
      </w:r>
      <w:proofErr w:type="spellEnd"/>
      <w:r w:rsidRPr="00AC435B">
        <w:t xml:space="preserve"> </w:t>
      </w:r>
      <w:proofErr w:type="spellStart"/>
      <w:r w:rsidRPr="00AC435B">
        <w:t>алынған</w:t>
      </w:r>
      <w:proofErr w:type="spellEnd"/>
      <w:r w:rsidRPr="00AC435B">
        <w:t xml:space="preserve"> </w:t>
      </w:r>
      <w:proofErr w:type="spellStart"/>
      <w:r w:rsidRPr="00AC435B">
        <w:t>қарыз</w:t>
      </w:r>
      <w:proofErr w:type="spellEnd"/>
      <w:r w:rsidRPr="00AC435B">
        <w:t xml:space="preserve"> </w:t>
      </w:r>
      <w:proofErr w:type="spellStart"/>
      <w:r w:rsidRPr="00AC435B">
        <w:t>қаражатының</w:t>
      </w:r>
      <w:proofErr w:type="spellEnd"/>
      <w:r w:rsidRPr="00AC435B">
        <w:t xml:space="preserve"> бар </w:t>
      </w:r>
      <w:proofErr w:type="spellStart"/>
      <w:r w:rsidRPr="00AC435B">
        <w:t>екендігін</w:t>
      </w:r>
      <w:proofErr w:type="spellEnd"/>
      <w:r w:rsidRPr="00AC435B">
        <w:t xml:space="preserve"> </w:t>
      </w:r>
      <w:proofErr w:type="spellStart"/>
      <w:r w:rsidRPr="00AC435B">
        <w:t>растайтын</w:t>
      </w:r>
      <w:proofErr w:type="spellEnd"/>
      <w:r w:rsidRPr="00AC435B">
        <w:t xml:space="preserve"> </w:t>
      </w:r>
      <w:proofErr w:type="spellStart"/>
      <w:r w:rsidRPr="00AC435B">
        <w:t>құжаттардың</w:t>
      </w:r>
      <w:proofErr w:type="spellEnd"/>
      <w:r w:rsidRPr="00AC435B">
        <w:t xml:space="preserve"> </w:t>
      </w:r>
      <w:proofErr w:type="spellStart"/>
      <w:r w:rsidRPr="00AC435B">
        <w:t>болуы</w:t>
      </w:r>
      <w:proofErr w:type="spellEnd"/>
      <w:r w:rsidRPr="00AC435B">
        <w:t>.</w:t>
      </w:r>
    </w:p>
    <w:p w14:paraId="7E15A62C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016B"/>
    <w:multiLevelType w:val="hybridMultilevel"/>
    <w:tmpl w:val="A68A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0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9F"/>
    <w:rsid w:val="002846A6"/>
    <w:rsid w:val="00644B52"/>
    <w:rsid w:val="00942F9F"/>
    <w:rsid w:val="00971909"/>
    <w:rsid w:val="00A46DBA"/>
    <w:rsid w:val="00AC435B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08CE"/>
  <w15:chartTrackingRefBased/>
  <w15:docId w15:val="{9B8850ED-A8AE-4EC8-8B43-7661F226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F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42F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F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F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F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F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F9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42F9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42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F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F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2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2025-12-31T08:47:00Z</dcterms:created>
  <dcterms:modified xsi:type="dcterms:W3CDTF">2025-12-31T08:47:00Z</dcterms:modified>
</cp:coreProperties>
</file>